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1CB8C" w14:textId="77777777" w:rsidR="00B54A62" w:rsidRDefault="00B54A62" w:rsidP="00B54A6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78AC66D" w14:textId="77777777" w:rsidR="00B54A62" w:rsidRDefault="00B54A62" w:rsidP="00B54A6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1EB1425" w14:textId="77777777" w:rsidR="00B54A62" w:rsidRDefault="00B54A62" w:rsidP="00B54A6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E291E76" w14:textId="77777777" w:rsidR="00745C87" w:rsidRPr="00745C87" w:rsidRDefault="00B54A62" w:rsidP="00745C87">
      <w:pPr>
        <w:spacing w:after="0" w:line="240" w:lineRule="exact"/>
        <w:jc w:val="center"/>
        <w:rPr>
          <w:rFonts w:ascii="Corbel" w:eastAsia="Calibri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45C87" w:rsidRPr="00745C87">
        <w:rPr>
          <w:rFonts w:ascii="Corbel" w:eastAsia="Calibri" w:hAnsi="Corbel"/>
          <w:b/>
          <w:smallCaps/>
          <w:sz w:val="24"/>
          <w:szCs w:val="24"/>
        </w:rPr>
        <w:t>2026-2031</w:t>
      </w:r>
    </w:p>
    <w:p w14:paraId="7A825FCB" w14:textId="77777777" w:rsidR="00745C87" w:rsidRPr="00745C87" w:rsidRDefault="00745C87" w:rsidP="00745C87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 w:rsidRPr="00745C87">
        <w:rPr>
          <w:rFonts w:ascii="Corbel" w:eastAsia="Calibri" w:hAnsi="Corbel"/>
          <w:sz w:val="24"/>
          <w:szCs w:val="24"/>
        </w:rPr>
        <w:t xml:space="preserve">Rok akademicki  </w:t>
      </w:r>
      <w:r w:rsidRPr="00745C87">
        <w:rPr>
          <w:rFonts w:ascii="Corbel" w:eastAsia="Calibri" w:hAnsi="Corbel"/>
          <w:b/>
          <w:bCs/>
          <w:sz w:val="24"/>
          <w:szCs w:val="24"/>
        </w:rPr>
        <w:t>2026/2027 i 2027/28 i 2028/2029 i 2029/2030 i 2030/2031</w:t>
      </w:r>
    </w:p>
    <w:p w14:paraId="089F0F5F" w14:textId="76A1E129" w:rsidR="00B54A62" w:rsidRDefault="00B54A62" w:rsidP="00745C8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591D75A5" w14:textId="77777777" w:rsidR="00B54A62" w:rsidRDefault="00B54A62" w:rsidP="00B54A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54A62" w14:paraId="30D6D508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1561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0D4C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komunikacji interpersonalnej</w:t>
            </w:r>
          </w:p>
        </w:tc>
      </w:tr>
      <w:tr w:rsidR="00B54A62" w14:paraId="00BF296B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6521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78EE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54A62" w14:paraId="58A6D00D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9103" w14:textId="77777777" w:rsidR="00B54A62" w:rsidRDefault="00B54A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0134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54A62" w14:paraId="3147A5D2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6A5A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BA31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54A62" w14:paraId="2CF37D1B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2FB9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9C28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54A62" w14:paraId="44BBA5CA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2EBB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7F12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54A62" w14:paraId="41A6569E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FE76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EB07" w14:textId="653716CC" w:rsidR="00B54A62" w:rsidRDefault="00846C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54A6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B54A62" w14:paraId="313D9F0B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B49B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638A" w14:textId="7DA16F8B" w:rsidR="00B54A62" w:rsidRDefault="00846C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54A62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B54A62" w14:paraId="2E645540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30C8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1C95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B54A62" w14:paraId="1C0D00AC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38E9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397B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B54A62" w14:paraId="507607BC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89EC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E87E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54A62" w14:paraId="271A30D2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8898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0C22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B54A62" w14:paraId="584F3B12" w14:textId="77777777" w:rsidTr="00B54A6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B22B" w14:textId="77777777" w:rsidR="00B54A62" w:rsidRDefault="00B54A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F934" w14:textId="77777777" w:rsidR="00B54A62" w:rsidRDefault="00B54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Grzegorz Polański, dr Marlena Pieniążek</w:t>
            </w:r>
          </w:p>
        </w:tc>
      </w:tr>
    </w:tbl>
    <w:p w14:paraId="729A130D" w14:textId="77777777" w:rsidR="00B54A62" w:rsidRDefault="00B54A62" w:rsidP="00B54A62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1BD9E10C" w14:textId="77777777" w:rsidR="00B54A62" w:rsidRDefault="00B54A62" w:rsidP="00B54A6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09B3EA3" w14:textId="77777777" w:rsidR="00B54A62" w:rsidRDefault="00B54A62" w:rsidP="00B54A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B54A62" w14:paraId="6A083DA6" w14:textId="77777777" w:rsidTr="00B54A6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AC50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3E53C45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20A5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4443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B4F4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BCB9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501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725D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1BF3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FBAB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800C" w14:textId="77777777" w:rsidR="00B54A62" w:rsidRDefault="00B54A6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54A62" w14:paraId="29282252" w14:textId="77777777" w:rsidTr="00B54A6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FBB8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A9B1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E210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55E8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73CE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8D77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C9CD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8075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F12D" w14:textId="1214FF65" w:rsidR="00B54A62" w:rsidRDefault="00A217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209" w14:textId="77777777" w:rsidR="00B54A62" w:rsidRDefault="00B54A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3B96F78" w14:textId="77777777" w:rsidR="00B54A62" w:rsidRDefault="00B54A62" w:rsidP="00B54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F61399" w14:textId="77777777" w:rsidR="00B54A62" w:rsidRDefault="00B54A62" w:rsidP="00B54A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2A5ADFF3" w14:textId="77777777" w:rsidR="00B54A62" w:rsidRDefault="00B54A62" w:rsidP="00B54A6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hAnsi="Corbel"/>
          <w:b w:val="0"/>
          <w:szCs w:val="24"/>
        </w:rPr>
        <w:t>zajęcia w formie tradycyjnej</w:t>
      </w:r>
    </w:p>
    <w:p w14:paraId="7B4E416B" w14:textId="77777777" w:rsidR="00B54A62" w:rsidRDefault="00B54A62" w:rsidP="00B54A6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D954DB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0430A567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</w:p>
    <w:p w14:paraId="594619E3" w14:textId="77777777" w:rsidR="00B54A62" w:rsidRDefault="00B54A62" w:rsidP="00B54A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715BFF84" w14:textId="77777777" w:rsidR="00B54A62" w:rsidRDefault="00B54A62" w:rsidP="00B54A62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warsztaty: zaliczenie z oceną</w:t>
      </w:r>
    </w:p>
    <w:p w14:paraId="716653ED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AE975E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54A62" w14:paraId="32BCBE5C" w14:textId="77777777" w:rsidTr="00B54A6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DD1F" w14:textId="77777777" w:rsidR="00B54A62" w:rsidRDefault="00B54A62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brak wymagań wstępnych</w:t>
            </w:r>
          </w:p>
        </w:tc>
      </w:tr>
    </w:tbl>
    <w:p w14:paraId="0DDFAFEF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</w:p>
    <w:p w14:paraId="596D1580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48DEB9C0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</w:p>
    <w:p w14:paraId="2388C3F5" w14:textId="77777777" w:rsidR="00B54A62" w:rsidRDefault="00B54A62" w:rsidP="00B54A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54A62" w14:paraId="5E36CD89" w14:textId="77777777" w:rsidTr="00B54A6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533D" w14:textId="77777777" w:rsidR="00B54A62" w:rsidRDefault="00B54A6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1EB5" w14:textId="77777777" w:rsidR="00B54A62" w:rsidRDefault="00B54A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wiedzy z  zakresu funkcjonowania osoby w relacjach z innymi ludźmi.</w:t>
            </w:r>
          </w:p>
        </w:tc>
      </w:tr>
      <w:tr w:rsidR="00B54A62" w14:paraId="5B5ED8B3" w14:textId="77777777" w:rsidTr="00B54A6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DB0E" w14:textId="77777777" w:rsidR="00B54A62" w:rsidRDefault="00B54A6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A391" w14:textId="77777777" w:rsidR="00B54A62" w:rsidRDefault="00B54A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Próby zastosowania zdobytej wiedzy do tworzenia dobrego klimatu z rozmówcą,  aktywnego słuchania, komunikacji w grupie</w:t>
            </w:r>
          </w:p>
        </w:tc>
      </w:tr>
      <w:tr w:rsidR="00B54A62" w14:paraId="604978DD" w14:textId="77777777" w:rsidTr="00B54A6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41DD" w14:textId="77777777" w:rsidR="00B54A62" w:rsidRDefault="00B54A6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9845" w14:textId="77777777" w:rsidR="00B54A62" w:rsidRDefault="00B54A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i próba zastosowania w praktyce zachowań asertywnych oraz empatii</w:t>
            </w:r>
          </w:p>
        </w:tc>
      </w:tr>
    </w:tbl>
    <w:p w14:paraId="7DAEA267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F994DBE" w14:textId="77777777" w:rsidR="00B54A62" w:rsidRDefault="00B54A62" w:rsidP="00B54A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54A62" w14:paraId="079F4836" w14:textId="77777777" w:rsidTr="00B54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4379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3D72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F2A4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54A62" w14:paraId="5EEBF225" w14:textId="77777777" w:rsidTr="00B54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EFCD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3714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EF87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B54A62" w14:paraId="328BCDD6" w14:textId="77777777" w:rsidTr="00B54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690F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2256" w14:textId="77777777" w:rsidR="00B54A62" w:rsidRDefault="00B54A6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Zaprezentuje wiedzę dotyczącą podstaw procesu komunikowania się interpersonalnego i społecznego, ich prawidłowościach i zakłóceniach,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3ECA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PS.W14</w:t>
            </w:r>
          </w:p>
        </w:tc>
      </w:tr>
      <w:tr w:rsidR="00B54A62" w14:paraId="4ADD254E" w14:textId="77777777" w:rsidTr="00B54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475C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6C3C" w14:textId="77777777" w:rsidR="00B54A62" w:rsidRDefault="00B54A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Dokona analizy i interpretacji różnych sytuacji w relacjach pomiędzy osobami, w tym rodzinnych i szkolnych: empatia, konflikt, asertywność, aktywne słuchanie z wykorzystaniem interdyscyplinarnych źródeł i poglądów innych autorów oraz przedstawi wnioski.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3581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 U9</w:t>
            </w:r>
          </w:p>
          <w:p w14:paraId="3B446B82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B54A62" w14:paraId="1C3E282D" w14:textId="77777777" w:rsidTr="00B54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FB54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7EC3" w14:textId="354125E7" w:rsidR="00B54A62" w:rsidRDefault="00B54A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Przekazuje informację</w:t>
            </w:r>
            <w:r w:rsidR="00846C08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w grupie i adekwatnie do przyjmowanych ról określi swoje zadania, prawidłowo używając aparatu mowy oraz dostosowuje język specjalistyczny do zaistniałej sytuacji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CFFD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PS.U12</w:t>
            </w:r>
          </w:p>
          <w:p w14:paraId="47B8EBE2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PS.U13</w:t>
            </w:r>
          </w:p>
        </w:tc>
      </w:tr>
      <w:tr w:rsidR="00B54A62" w14:paraId="705E4A99" w14:textId="77777777" w:rsidTr="00B54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0F7B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9FF3" w14:textId="77777777" w:rsidR="00B54A62" w:rsidRDefault="00B54A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Zanalizuje i dokona interpretacji problemów różnych grup społecznych,  pod względem zachodzących w nich zjawisk komunikacyjnych, omówi sposoby komunikowania się z poszczególnymi grupami.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04F2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PS.K4</w:t>
            </w:r>
          </w:p>
          <w:p w14:paraId="0D617F53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PS.K3</w:t>
            </w:r>
          </w:p>
        </w:tc>
      </w:tr>
      <w:tr w:rsidR="00B54A62" w14:paraId="55EC9F75" w14:textId="77777777" w:rsidTr="00B54A62">
        <w:trPr>
          <w:trHeight w:val="99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B94E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CA90" w14:textId="77777777" w:rsidR="00B54A62" w:rsidRDefault="00B54A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Zaplanuje pracę w grupie (w zależności od przyjętej roli) z innymi osobami opartą  na znajomości i stosowaniu klimatu porozumiewania się.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DF70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PS.K7</w:t>
            </w:r>
          </w:p>
        </w:tc>
      </w:tr>
      <w:tr w:rsidR="00B54A62" w14:paraId="009C9E07" w14:textId="77777777" w:rsidTr="00B54A62">
        <w:trPr>
          <w:trHeight w:val="1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2830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ADBA" w14:textId="77777777" w:rsidR="00B54A62" w:rsidRDefault="00B54A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Zaprojektuje i przedstawi (słownie i pisemnie) plan współpracy ze środowiskiem szkolnym (nauczycielami, rodzicami, organizacjami itp.) z uwzględnieniem sytuacji problemowych  z propozycjami ich rozwiązania.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8ED1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PS.K2</w:t>
            </w:r>
          </w:p>
        </w:tc>
      </w:tr>
    </w:tbl>
    <w:p w14:paraId="13672B91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FF15EB" w14:textId="77777777" w:rsidR="00B54A62" w:rsidRDefault="00B54A62" w:rsidP="00B54A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3.3Treści programowe</w:t>
      </w:r>
    </w:p>
    <w:p w14:paraId="0FF8BF37" w14:textId="77777777" w:rsidR="00B54A62" w:rsidRDefault="00B54A62" w:rsidP="00B54A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4CC4CF6" w14:textId="77777777" w:rsidR="00B54A62" w:rsidRDefault="00B54A62" w:rsidP="00B54A62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CB16B1C" w14:textId="77777777" w:rsidR="00B54A62" w:rsidRDefault="00B54A62" w:rsidP="00B54A6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7D66E0AB" w14:textId="77777777" w:rsidR="00B54A62" w:rsidRDefault="00B54A62" w:rsidP="00B54A62">
      <w:pPr>
        <w:spacing w:after="0" w:line="240" w:lineRule="auto"/>
        <w:rPr>
          <w:rFonts w:ascii="Corbel" w:hAnsi="Corbel"/>
          <w:sz w:val="24"/>
          <w:szCs w:val="24"/>
        </w:rPr>
      </w:pPr>
    </w:p>
    <w:p w14:paraId="6EC5F59B" w14:textId="77777777" w:rsidR="00B54A62" w:rsidRDefault="00B54A62" w:rsidP="00B54A62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54A62" w14:paraId="411FEEC1" w14:textId="77777777" w:rsidTr="00B54A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3452" w14:textId="77777777" w:rsidR="00B54A62" w:rsidRDefault="00B54A6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B54A62" w14:paraId="706A1395" w14:textId="77777777" w:rsidTr="00B54A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81A" w14:textId="77777777" w:rsidR="00B54A62" w:rsidRDefault="00B54A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w:rsidR="00B54A62" w14:paraId="72950D2B" w14:textId="77777777" w:rsidTr="00B54A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266E" w14:textId="77777777" w:rsidR="00B54A62" w:rsidRDefault="00B54A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w:rsidR="00B54A62" w14:paraId="083E16DB" w14:textId="77777777" w:rsidTr="00B54A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2833" w14:textId="77777777" w:rsidR="00B54A62" w:rsidRDefault="00B54A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3. Wyrażanie zrozumienia (empatii), aktywne słuchanie </w:t>
            </w:r>
          </w:p>
        </w:tc>
      </w:tr>
      <w:tr w:rsidR="00B54A62" w14:paraId="73DFF29F" w14:textId="77777777" w:rsidTr="00B54A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795E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Klimat do porozumiewania się (model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B54A62" w14:paraId="4C80689E" w14:textId="77777777" w:rsidTr="00B54A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B80B" w14:textId="77777777" w:rsidR="00B54A62" w:rsidRDefault="00B54A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Konflikty i ich rozwiązywanie.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Wspólpraca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54A62" w14:paraId="5BBC0946" w14:textId="77777777" w:rsidTr="00B54A62">
        <w:trPr>
          <w:trHeight w:val="20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6184" w14:textId="77777777" w:rsidR="00B54A62" w:rsidRDefault="00B54A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Asertywność </w:t>
            </w:r>
          </w:p>
        </w:tc>
      </w:tr>
    </w:tbl>
    <w:p w14:paraId="57BCBA3D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41A101" w14:textId="77777777" w:rsidR="00B54A62" w:rsidRDefault="00B54A62" w:rsidP="00B54A62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36CAA451" w14:textId="77777777" w:rsidR="00B54A62" w:rsidRDefault="00B54A62" w:rsidP="00B54A62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analiza tekstów z dyskusją/ projekt praktyczny/praca w grupach/rozwiązywanie zadań problemowych/ dyskusja.</w:t>
      </w:r>
    </w:p>
    <w:p w14:paraId="170E8222" w14:textId="77777777" w:rsidR="00B54A62" w:rsidRDefault="00B54A62" w:rsidP="00B54A6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2A30980" w14:textId="77777777" w:rsidR="00B54A62" w:rsidRDefault="00B54A62" w:rsidP="00B54A6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63B04159" w14:textId="77777777" w:rsidR="00B54A62" w:rsidRDefault="00B54A62" w:rsidP="00B54A6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BC7E8F7" w14:textId="77777777" w:rsidR="00B54A62" w:rsidRDefault="00B54A62" w:rsidP="00B54A6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F4152AD" w14:textId="77777777" w:rsidR="00B54A62" w:rsidRDefault="00B54A62" w:rsidP="00B54A6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D954DB" w:rsidRPr="00D954DB" w14:paraId="2699225E" w14:textId="77777777" w:rsidTr="00B54A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95EE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B88E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Metody oceny efektów uczenia się</w:t>
            </w:r>
          </w:p>
          <w:p w14:paraId="76DE0B68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7D3B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</w:tc>
      </w:tr>
      <w:tr w:rsidR="00D954DB" w:rsidRPr="00D954DB" w14:paraId="047FC7B4" w14:textId="77777777" w:rsidTr="00B54A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3322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954D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954DB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8807" w14:textId="77777777" w:rsidR="00B54A62" w:rsidRPr="00D954DB" w:rsidRDefault="00B54A62">
            <w:pPr>
              <w:spacing w:after="0" w:line="240" w:lineRule="auto"/>
              <w:rPr>
                <w:rStyle w:val="Odwoaniedelikatne"/>
                <w:color w:val="auto"/>
                <w:sz w:val="24"/>
              </w:rPr>
            </w:pPr>
            <w:r w:rsidRPr="00D954DB">
              <w:rPr>
                <w:rStyle w:val="Odwoaniedelikatne"/>
                <w:rFonts w:ascii="Corbel" w:hAnsi="Corbel"/>
                <w:color w:val="auto"/>
                <w:sz w:val="24"/>
                <w:szCs w:val="24"/>
              </w:rPr>
              <w:t>Kolokwium/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44DF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954DB" w:rsidRPr="00D954DB" w14:paraId="46064C9D" w14:textId="77777777" w:rsidTr="00B54A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E9B5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89C4" w14:textId="77777777" w:rsidR="00B54A62" w:rsidRPr="00D954DB" w:rsidRDefault="00B54A62">
            <w:pPr>
              <w:spacing w:after="0" w:line="240" w:lineRule="auto"/>
              <w:rPr>
                <w:rStyle w:val="Odwoaniedelikatne"/>
                <w:color w:val="auto"/>
                <w:sz w:val="24"/>
              </w:rPr>
            </w:pPr>
            <w:r w:rsidRPr="00D954DB">
              <w:rPr>
                <w:rStyle w:val="Odwoaniedelikatne"/>
                <w:rFonts w:ascii="Corbel" w:hAnsi="Corbel"/>
                <w:color w:val="auto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E2D8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954DB" w:rsidRPr="00D954DB" w14:paraId="383E3A06" w14:textId="77777777" w:rsidTr="00B54A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FC32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954D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954DB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1036" w14:textId="77777777" w:rsidR="00B54A62" w:rsidRPr="00D954DB" w:rsidRDefault="00B54A62">
            <w:pPr>
              <w:spacing w:after="0" w:line="240" w:lineRule="auto"/>
              <w:rPr>
                <w:rStyle w:val="Odwoaniedelikatne"/>
                <w:color w:val="auto"/>
                <w:sz w:val="24"/>
              </w:rPr>
            </w:pPr>
            <w:r w:rsidRPr="00D954DB">
              <w:rPr>
                <w:rStyle w:val="Odwoaniedelikatne"/>
                <w:rFonts w:ascii="Corbel" w:hAnsi="Corbel"/>
                <w:color w:val="auto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BFCF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954DB" w:rsidRPr="00D954DB" w14:paraId="08C03A62" w14:textId="77777777" w:rsidTr="00B54A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B924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866C" w14:textId="77777777" w:rsidR="00B54A62" w:rsidRPr="00D954DB" w:rsidRDefault="00B54A62">
            <w:pPr>
              <w:spacing w:after="0" w:line="240" w:lineRule="auto"/>
              <w:rPr>
                <w:rStyle w:val="Odwoaniedelikatne"/>
                <w:color w:val="auto"/>
                <w:sz w:val="24"/>
              </w:rPr>
            </w:pPr>
            <w:r w:rsidRPr="00D954DB">
              <w:rPr>
                <w:rStyle w:val="Odwoaniedelikatne"/>
                <w:rFonts w:ascii="Corbel" w:hAnsi="Corbel"/>
                <w:color w:val="auto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D01A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954DB" w:rsidRPr="00D954DB" w14:paraId="5190B058" w14:textId="77777777" w:rsidTr="00B54A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7946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954D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954DB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4AB3" w14:textId="77777777" w:rsidR="00B54A62" w:rsidRPr="00D954DB" w:rsidRDefault="00B54A62">
            <w:pPr>
              <w:spacing w:after="0" w:line="240" w:lineRule="auto"/>
              <w:rPr>
                <w:rStyle w:val="Odwoaniedelikatne"/>
                <w:color w:val="auto"/>
                <w:sz w:val="24"/>
              </w:rPr>
            </w:pPr>
            <w:r w:rsidRPr="00D954DB">
              <w:rPr>
                <w:rStyle w:val="Odwoaniedelikatne"/>
                <w:rFonts w:ascii="Corbel" w:hAnsi="Corbel"/>
                <w:color w:val="auto"/>
                <w:sz w:val="24"/>
                <w:szCs w:val="24"/>
              </w:rPr>
              <w:t>Obserwacja 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6774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A62" w:rsidRPr="00D954DB" w14:paraId="0C04C7BF" w14:textId="77777777" w:rsidTr="00B54A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0CB1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B49" w14:textId="77777777" w:rsidR="00B54A62" w:rsidRPr="00D954DB" w:rsidRDefault="00B54A62">
            <w:pPr>
              <w:spacing w:after="0" w:line="240" w:lineRule="auto"/>
              <w:rPr>
                <w:rStyle w:val="Odwoaniedelikatne"/>
                <w:color w:val="auto"/>
                <w:sz w:val="24"/>
              </w:rPr>
            </w:pPr>
            <w:r w:rsidRPr="00D954DB">
              <w:rPr>
                <w:rStyle w:val="Odwoaniedelikatne"/>
                <w:rFonts w:ascii="Corbel" w:hAnsi="Corbel"/>
                <w:color w:val="auto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BFD8" w14:textId="77777777" w:rsidR="00B54A62" w:rsidRPr="00D954DB" w:rsidRDefault="00B54A6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E6F9912" w14:textId="77777777" w:rsidR="00B54A62" w:rsidRPr="00D954DB" w:rsidRDefault="00B54A62" w:rsidP="00B54A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50013D" w14:textId="77777777" w:rsidR="00B54A62" w:rsidRPr="00D954DB" w:rsidRDefault="00B54A62" w:rsidP="00B54A62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D954DB">
        <w:rPr>
          <w:rFonts w:ascii="Corbel" w:hAnsi="Corbel"/>
          <w:szCs w:val="24"/>
        </w:rPr>
        <w:t>4.2 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954DB" w:rsidRPr="00D954DB" w14:paraId="1EBBE6FD" w14:textId="77777777" w:rsidTr="00B54A6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2F64" w14:textId="77777777" w:rsidR="00B54A62" w:rsidRPr="00D954DB" w:rsidRDefault="00B54A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54DB">
              <w:rPr>
                <w:rFonts w:ascii="Corbel" w:hAnsi="Corbel"/>
                <w:b w:val="0"/>
                <w:szCs w:val="24"/>
              </w:rPr>
              <w:t>Ćwiczenia - kolokwium – ocena z zaliczenia. 75% oceny stanowią wyniki kolokwium, 25% oceny – aktywności na zajęciach oraz praca projektowa</w:t>
            </w:r>
          </w:p>
          <w:p w14:paraId="2B18A565" w14:textId="77777777" w:rsidR="00846C08" w:rsidRPr="00846C08" w:rsidRDefault="00846C08" w:rsidP="00846C08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46C08">
              <w:rPr>
                <w:rFonts w:ascii="Corbel" w:eastAsia="Calibri" w:hAnsi="Corbel"/>
                <w:sz w:val="24"/>
                <w:szCs w:val="24"/>
              </w:rPr>
              <w:t>Kryteria oceny prac pisemnych:</w:t>
            </w:r>
          </w:p>
          <w:p w14:paraId="6B8DDD45" w14:textId="77777777" w:rsidR="00846C08" w:rsidRPr="00846C08" w:rsidRDefault="00846C08" w:rsidP="00846C08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46C08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3C6E8824" w14:textId="77777777" w:rsidR="00846C08" w:rsidRPr="00846C08" w:rsidRDefault="00846C08" w:rsidP="00846C08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46C08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7769B274" w14:textId="77777777" w:rsidR="00846C08" w:rsidRPr="00846C08" w:rsidRDefault="00846C08" w:rsidP="00846C08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46C08">
              <w:rPr>
                <w:rFonts w:ascii="Corbel" w:eastAsia="Calibri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CF00321" w14:textId="77777777" w:rsidR="00846C08" w:rsidRPr="00846C08" w:rsidRDefault="00846C08" w:rsidP="00846C08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46C08">
              <w:rPr>
                <w:rFonts w:ascii="Corbel" w:eastAsia="Calibri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EB4CD8D" w14:textId="77777777" w:rsidR="00846C08" w:rsidRPr="00846C08" w:rsidRDefault="00846C08" w:rsidP="00846C08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46C08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CFE5028" w14:textId="799D5987" w:rsidR="00846C08" w:rsidRPr="00846C08" w:rsidRDefault="00846C08" w:rsidP="00846C08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46C08">
              <w:rPr>
                <w:rFonts w:ascii="Corbel" w:eastAsia="Calibri" w:hAnsi="Corbel"/>
                <w:sz w:val="24"/>
                <w:szCs w:val="24"/>
              </w:rPr>
              <w:t>2.0– wykazuje znajomość każdej z treści kształcenia poniżej 51%</w:t>
            </w:r>
          </w:p>
          <w:p w14:paraId="3355DCFB" w14:textId="77777777" w:rsidR="00846C08" w:rsidRPr="00846C08" w:rsidRDefault="00846C08" w:rsidP="00846C0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846C08">
              <w:rPr>
                <w:rFonts w:ascii="Corbel" w:eastAsia="Aptos" w:hAnsi="Corbel"/>
                <w:kern w:val="2"/>
                <w14:ligatures w14:val="standardContextual"/>
              </w:rPr>
              <w:t>Kryteria oceny projektów:</w:t>
            </w:r>
          </w:p>
          <w:p w14:paraId="000B69D8" w14:textId="77777777" w:rsidR="00846C08" w:rsidRPr="00846C08" w:rsidRDefault="00846C08" w:rsidP="00846C0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846C08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50E84315" w14:textId="77777777" w:rsidR="00846C08" w:rsidRPr="00846C08" w:rsidRDefault="00846C08" w:rsidP="00846C0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846C08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79625EA2" w14:textId="77777777" w:rsidR="00846C08" w:rsidRPr="00846C08" w:rsidRDefault="00846C08" w:rsidP="00846C0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846C08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4DD56ACE" w14:textId="77777777" w:rsidR="00846C08" w:rsidRPr="00846C08" w:rsidRDefault="00846C08" w:rsidP="00846C0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846C08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0F6F47B7" w14:textId="77777777" w:rsidR="00846C08" w:rsidRPr="00846C08" w:rsidRDefault="00846C08" w:rsidP="00846C0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846C08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3B1EFA04" w14:textId="77777777" w:rsidR="00846C08" w:rsidRPr="00846C08" w:rsidRDefault="00846C08" w:rsidP="00846C0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846C08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  <w:p w14:paraId="44A59117" w14:textId="77777777" w:rsidR="00B54A62" w:rsidRPr="00D954DB" w:rsidRDefault="00B54A62" w:rsidP="00846C0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9994444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DC9BB3" w14:textId="77777777" w:rsidR="00B54A62" w:rsidRDefault="00B54A62" w:rsidP="00B54A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54E084D" w14:textId="77777777" w:rsidR="00B54A62" w:rsidRDefault="00B54A62" w:rsidP="00B54A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54A62" w14:paraId="4F35027C" w14:textId="77777777" w:rsidTr="00B54A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6FEC" w14:textId="77777777" w:rsidR="00B54A62" w:rsidRDefault="00B54A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BDE6" w14:textId="77777777" w:rsidR="00B54A62" w:rsidRDefault="00B54A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54A62" w14:paraId="4745DD79" w14:textId="77777777" w:rsidTr="00B54A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3865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635D" w14:textId="09293E81" w:rsidR="00B54A62" w:rsidRDefault="00A217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54A62" w14:paraId="3CAAD676" w14:textId="77777777" w:rsidTr="00B54A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3A01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A142A67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9CCA" w14:textId="77777777" w:rsidR="00B54A62" w:rsidRDefault="00B54A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54A62" w14:paraId="2CE33408" w14:textId="77777777" w:rsidTr="00B54A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480F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 przygotowanie do zajęć, zaliczenia,</w:t>
            </w:r>
          </w:p>
          <w:p w14:paraId="69C31D18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2404" w14:textId="77777777" w:rsidR="00B54A62" w:rsidRDefault="00B54A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B2B440" w14:textId="606BAFDA" w:rsidR="00B54A62" w:rsidRDefault="00A217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02B9CC67" w14:textId="4D3BF6A0" w:rsidR="00B54A62" w:rsidRDefault="00A21702" w:rsidP="00A217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54A62" w14:paraId="77B868F7" w14:textId="77777777" w:rsidTr="00B54A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DB9F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1C88" w14:textId="77777777" w:rsidR="00B54A62" w:rsidRDefault="00B54A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54A62" w14:paraId="163B8C71" w14:textId="77777777" w:rsidTr="00B54A6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CA95" w14:textId="77777777" w:rsidR="00B54A62" w:rsidRDefault="00B54A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A3E7" w14:textId="77777777" w:rsidR="00B54A62" w:rsidRDefault="00B54A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5879562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D7A8B45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3DB886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7DCBA14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B54A62" w14:paraId="40B8028A" w14:textId="77777777" w:rsidTr="00B54A6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8375" w14:textId="77777777" w:rsidR="00B54A62" w:rsidRDefault="00B54A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F274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B54A62" w14:paraId="7152E197" w14:textId="77777777" w:rsidTr="00B54A6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3D06" w14:textId="77777777" w:rsidR="00B54A62" w:rsidRDefault="00B54A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07AB" w14:textId="77777777" w:rsidR="00B54A62" w:rsidRDefault="00B54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3A56015" w14:textId="77777777" w:rsidR="00B54A62" w:rsidRDefault="00B54A62" w:rsidP="00B54A6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A63D3C7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p w14:paraId="72C06470" w14:textId="77777777" w:rsidR="00B54A62" w:rsidRDefault="00B54A62" w:rsidP="00B54A6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54A62" w14:paraId="032DE17D" w14:textId="77777777" w:rsidTr="00B54A62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326" w14:textId="77777777" w:rsidR="00B54A62" w:rsidRDefault="00B54A62">
            <w:pPr>
              <w:pStyle w:val="Punktygwne"/>
              <w:spacing w:before="0" w:after="0"/>
              <w:contextualSpacing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1E1D7964" w14:textId="77777777" w:rsidR="00B54A62" w:rsidRDefault="00B54A62" w:rsidP="00B54A62">
            <w:pPr>
              <w:pStyle w:val="Punktygwne"/>
              <w:numPr>
                <w:ilvl w:val="0"/>
                <w:numId w:val="30"/>
              </w:numPr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M. Rosenberg, Porozumienie bez przemocy, Wydawnictwo Czarna Owca. Warszawa 2016.</w:t>
            </w:r>
          </w:p>
          <w:p w14:paraId="6BC6A9F9" w14:textId="77777777" w:rsidR="00B54A62" w:rsidRDefault="00B54A62" w:rsidP="00B54A62">
            <w:pPr>
              <w:pStyle w:val="Punktygwne"/>
              <w:numPr>
                <w:ilvl w:val="0"/>
                <w:numId w:val="30"/>
              </w:numPr>
              <w:spacing w:before="0" w:after="0"/>
              <w:contextualSpacing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G. Polański, Pokolenia X i Y. Kompetencje społeczne. Mediatyzacja codzienności. Wydawnictwo Uniwersytetu Rzeszowskiego, Rzeszów 2021. Rozdział: Kompetencje społeczne i uwarunkowania rozwoju.</w:t>
            </w:r>
          </w:p>
          <w:p w14:paraId="3F739B96" w14:textId="77777777" w:rsidR="00B54A62" w:rsidRDefault="00B54A62" w:rsidP="00B54A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nb-NO"/>
              </w:rPr>
              <w:t xml:space="preserve">R. B. Adler, L.B. Rosenfeld, R.F. </w:t>
            </w:r>
            <w:r>
              <w:rPr>
                <w:rFonts w:ascii="Corbel" w:hAnsi="Corbel"/>
                <w:i/>
                <w:sz w:val="24"/>
                <w:szCs w:val="24"/>
                <w:lang w:val="nb-NO"/>
              </w:rPr>
              <w:t xml:space="preserve">Proktor, Relacje interpersonalne. </w:t>
            </w:r>
            <w:r>
              <w:rPr>
                <w:rFonts w:ascii="Corbel" w:hAnsi="Corbel"/>
                <w:i/>
                <w:sz w:val="24"/>
                <w:szCs w:val="24"/>
              </w:rPr>
              <w:t>Proces porozumiewania się,</w:t>
            </w:r>
            <w:r>
              <w:rPr>
                <w:rFonts w:ascii="Corbel" w:hAnsi="Corbel"/>
                <w:sz w:val="24"/>
                <w:szCs w:val="24"/>
              </w:rPr>
              <w:t xml:space="preserve"> Dom Wydawniczy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Poznań 2018. Wybrane rozdziały.</w:t>
            </w:r>
          </w:p>
          <w:p w14:paraId="51249325" w14:textId="77777777" w:rsidR="00B54A62" w:rsidRDefault="00B54A62">
            <w:pPr>
              <w:spacing w:after="0" w:line="240" w:lineRule="auto"/>
              <w:ind w:left="36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B54A62" w14:paraId="6A299B33" w14:textId="77777777" w:rsidTr="00B54A62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333B" w14:textId="77777777" w:rsidR="00B54A62" w:rsidRDefault="00B54A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5E2A2877" w14:textId="77777777" w:rsidR="00B54A62" w:rsidRDefault="00B54A62" w:rsidP="00B54A6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U. Dąbrowska, Życie towarzyskie mózgu. 21 powodów by być z ludźmi. Burda Media Polska. Warszawa 2021.</w:t>
            </w:r>
          </w:p>
          <w:p w14:paraId="125F3965" w14:textId="77777777" w:rsidR="00B54A62" w:rsidRDefault="00B54A62" w:rsidP="00B54A6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Duhigg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Siła komunikacji. Odkryj sekrety rozmów, które leczą. Wydawnictwo Naukowe PWN. Warszawa 2024</w:t>
            </w:r>
          </w:p>
        </w:tc>
      </w:tr>
    </w:tbl>
    <w:p w14:paraId="5933E69E" w14:textId="77777777" w:rsidR="00B54A62" w:rsidRDefault="00B54A62" w:rsidP="00B54A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23153D" w14:textId="77777777" w:rsidR="00B54A62" w:rsidRDefault="00B54A62" w:rsidP="00B54A6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57F296D5" w14:textId="77777777" w:rsidR="00B54A62" w:rsidRDefault="00B54A62" w:rsidP="00B54A6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09142C6" w14:textId="77777777" w:rsidR="00B54A62" w:rsidRDefault="00B54A62" w:rsidP="00B54A6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1104C7AC" w14:textId="43181C6C" w:rsidR="00743F61" w:rsidRPr="00B54A62" w:rsidRDefault="00743F61" w:rsidP="00B54A62"/>
    <w:sectPr w:rsidR="00743F61" w:rsidRPr="00B54A62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737BD" w14:textId="77777777" w:rsidR="006E328E" w:rsidRDefault="006E328E" w:rsidP="00757096">
      <w:pPr>
        <w:spacing w:after="0" w:line="240" w:lineRule="auto"/>
      </w:pPr>
      <w:r>
        <w:separator/>
      </w:r>
    </w:p>
  </w:endnote>
  <w:endnote w:type="continuationSeparator" w:id="0">
    <w:p w14:paraId="0138A7C3" w14:textId="77777777" w:rsidR="006E328E" w:rsidRDefault="006E328E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F64939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A21702">
      <w:rPr>
        <w:noProof/>
      </w:rPr>
      <w:t>4</w:t>
    </w:r>
    <w:r>
      <w:rPr>
        <w:noProof/>
      </w:rPr>
      <w:fldChar w:fldCharType="end"/>
    </w:r>
  </w:p>
  <w:p w14:paraId="29BE2071" w14:textId="77777777" w:rsidR="00F64939" w:rsidRDefault="00F64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1BFDC" w14:textId="77777777" w:rsidR="006E328E" w:rsidRDefault="006E328E" w:rsidP="00757096">
      <w:pPr>
        <w:spacing w:after="0" w:line="240" w:lineRule="auto"/>
      </w:pPr>
      <w:r>
        <w:separator/>
      </w:r>
    </w:p>
  </w:footnote>
  <w:footnote w:type="continuationSeparator" w:id="0">
    <w:p w14:paraId="36601B0F" w14:textId="77777777" w:rsidR="006E328E" w:rsidRDefault="006E328E" w:rsidP="00757096">
      <w:pPr>
        <w:spacing w:after="0" w:line="240" w:lineRule="auto"/>
      </w:pPr>
      <w:r>
        <w:continuationSeparator/>
      </w:r>
    </w:p>
  </w:footnote>
  <w:footnote w:id="1">
    <w:p w14:paraId="2FBB4DCB" w14:textId="77777777" w:rsidR="00B54A62" w:rsidRDefault="00B54A62" w:rsidP="00B54A62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27B3B"/>
    <w:multiLevelType w:val="hybridMultilevel"/>
    <w:tmpl w:val="AC9E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61307"/>
    <w:multiLevelType w:val="hybridMultilevel"/>
    <w:tmpl w:val="BFAA87F4"/>
    <w:lvl w:ilvl="0" w:tplc="18C82D7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288328">
    <w:abstractNumId w:val="23"/>
  </w:num>
  <w:num w:numId="2" w16cid:durableId="1583878440">
    <w:abstractNumId w:val="2"/>
  </w:num>
  <w:num w:numId="3" w16cid:durableId="755596714">
    <w:abstractNumId w:val="24"/>
  </w:num>
  <w:num w:numId="4" w16cid:durableId="451367807">
    <w:abstractNumId w:val="18"/>
  </w:num>
  <w:num w:numId="5" w16cid:durableId="518352309">
    <w:abstractNumId w:val="0"/>
  </w:num>
  <w:num w:numId="6" w16cid:durableId="1281062799">
    <w:abstractNumId w:val="21"/>
  </w:num>
  <w:num w:numId="7" w16cid:durableId="1487816782">
    <w:abstractNumId w:val="19"/>
  </w:num>
  <w:num w:numId="8" w16cid:durableId="845756026">
    <w:abstractNumId w:val="22"/>
  </w:num>
  <w:num w:numId="9" w16cid:durableId="491340205">
    <w:abstractNumId w:val="17"/>
  </w:num>
  <w:num w:numId="10" w16cid:durableId="13988938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7800461">
    <w:abstractNumId w:val="25"/>
  </w:num>
  <w:num w:numId="12" w16cid:durableId="11365345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222669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3872089">
    <w:abstractNumId w:val="14"/>
  </w:num>
  <w:num w:numId="15" w16cid:durableId="1280257102">
    <w:abstractNumId w:val="10"/>
  </w:num>
  <w:num w:numId="16" w16cid:durableId="1168405645">
    <w:abstractNumId w:val="3"/>
  </w:num>
  <w:num w:numId="17" w16cid:durableId="710501045">
    <w:abstractNumId w:val="26"/>
  </w:num>
  <w:num w:numId="18" w16cid:durableId="9628555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0201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2382641">
    <w:abstractNumId w:val="11"/>
  </w:num>
  <w:num w:numId="21" w16cid:durableId="1574705299">
    <w:abstractNumId w:val="6"/>
  </w:num>
  <w:num w:numId="22" w16cid:durableId="143546341">
    <w:abstractNumId w:val="20"/>
  </w:num>
  <w:num w:numId="23" w16cid:durableId="1911646184">
    <w:abstractNumId w:val="12"/>
  </w:num>
  <w:num w:numId="24" w16cid:durableId="20840595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85693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35547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9925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45450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16047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858841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5777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F6143"/>
    <w:rsid w:val="00161374"/>
    <w:rsid w:val="00241CF5"/>
    <w:rsid w:val="003061A0"/>
    <w:rsid w:val="00390722"/>
    <w:rsid w:val="00395BEA"/>
    <w:rsid w:val="003F78EB"/>
    <w:rsid w:val="004219B0"/>
    <w:rsid w:val="004D6EE5"/>
    <w:rsid w:val="005B30FF"/>
    <w:rsid w:val="005E3138"/>
    <w:rsid w:val="006B0BD5"/>
    <w:rsid w:val="006E328E"/>
    <w:rsid w:val="006F6E7B"/>
    <w:rsid w:val="00717E29"/>
    <w:rsid w:val="00743F61"/>
    <w:rsid w:val="00745C87"/>
    <w:rsid w:val="00757096"/>
    <w:rsid w:val="007C5B61"/>
    <w:rsid w:val="007F0279"/>
    <w:rsid w:val="00846C08"/>
    <w:rsid w:val="009D5DCE"/>
    <w:rsid w:val="00A21702"/>
    <w:rsid w:val="00A86460"/>
    <w:rsid w:val="00AC3D1B"/>
    <w:rsid w:val="00B54A62"/>
    <w:rsid w:val="00B61201"/>
    <w:rsid w:val="00BB77D0"/>
    <w:rsid w:val="00C205AC"/>
    <w:rsid w:val="00C2126E"/>
    <w:rsid w:val="00CF775C"/>
    <w:rsid w:val="00D17369"/>
    <w:rsid w:val="00D954DB"/>
    <w:rsid w:val="00EB7E80"/>
    <w:rsid w:val="00F6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  <w:style w:type="character" w:styleId="Odwoaniedelikatne">
    <w:name w:val="Subtle Reference"/>
    <w:basedOn w:val="Domylnaczcionkaakapitu"/>
    <w:uiPriority w:val="31"/>
    <w:qFormat/>
    <w:rsid w:val="00B54A62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996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4</cp:revision>
  <dcterms:created xsi:type="dcterms:W3CDTF">2026-06-09T19:32:00Z</dcterms:created>
  <dcterms:modified xsi:type="dcterms:W3CDTF">2026-06-10T04:30:00Z</dcterms:modified>
</cp:coreProperties>
</file>